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знаниями и непрерывное развитие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BC95485" w:rsidR="00C52FB4" w:rsidRPr="00352B6F" w:rsidRDefault="00624D6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624D6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1AED0F" w:rsidR="00A77598" w:rsidRPr="00B30C0E" w:rsidRDefault="00B30C0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730C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06A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AFB">
              <w:rPr>
                <w:rFonts w:ascii="Times New Roman" w:hAnsi="Times New Roman" w:cs="Times New Roman"/>
                <w:sz w:val="20"/>
                <w:szCs w:val="20"/>
              </w:rPr>
              <w:t>к.социол.н., Петров Максим Александрович</w:t>
            </w:r>
          </w:p>
        </w:tc>
      </w:tr>
      <w:tr w:rsidR="007A7979" w:rsidRPr="007A7979" w14:paraId="6D0AF4FE" w14:textId="77777777" w:rsidTr="00ED54AA">
        <w:tc>
          <w:tcPr>
            <w:tcW w:w="9345" w:type="dxa"/>
          </w:tcPr>
          <w:p w14:paraId="548E2AC0" w14:textId="77777777" w:rsidR="007A7979" w:rsidRPr="00506A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AFB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  <w:tr w:rsidR="007A7979" w:rsidRPr="007A7979" w14:paraId="4FD24930" w14:textId="77777777" w:rsidTr="00ED54AA">
        <w:tc>
          <w:tcPr>
            <w:tcW w:w="9345" w:type="dxa"/>
          </w:tcPr>
          <w:p w14:paraId="5865AE08" w14:textId="77777777" w:rsidR="007A7979" w:rsidRPr="00506A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AFB">
              <w:rPr>
                <w:rFonts w:ascii="Times New Roman" w:hAnsi="Times New Roman" w:cs="Times New Roman"/>
                <w:sz w:val="20"/>
                <w:szCs w:val="20"/>
              </w:rPr>
              <w:t>д.э.н, Мосияш Алжанат Эльдеркадиевна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455E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439FB01" w:rsidR="00D455EA" w:rsidRPr="007E6725" w:rsidRDefault="00D455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95D37CC" w:rsidR="00D455EA" w:rsidRPr="00D455EA" w:rsidRDefault="00D455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455E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31E1E7F" w:rsidR="00D455EA" w:rsidRPr="007E6725" w:rsidRDefault="00D455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8327257" w:rsidR="00D455EA" w:rsidRPr="007E6725" w:rsidRDefault="00D455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20E517" w:rsidR="004475DA" w:rsidRPr="00B30C0E" w:rsidRDefault="00B30C0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730C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A6C0C3" w14:textId="77777777" w:rsidR="00D455E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4224806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_Toc184224806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3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053DDC80" w14:textId="77777777" w:rsidR="00D455EA" w:rsidRDefault="00D02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07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_Toc184224807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3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3140BDF1" w14:textId="77777777" w:rsidR="00D455EA" w:rsidRDefault="00D02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08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_Toc184224808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3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1BC39D2C" w14:textId="77777777" w:rsidR="00D455EA" w:rsidRDefault="00D02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09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_Toc184224809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3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3A715390" w14:textId="77777777" w:rsidR="00D455EA" w:rsidRDefault="00D02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10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_Toc184224810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4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289F8618" w14:textId="77777777" w:rsidR="00D455EA" w:rsidRDefault="00D02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11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_Toc184224811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5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0AE804D6" w14:textId="77777777" w:rsidR="00D455EA" w:rsidRDefault="00D02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12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_Toc184224812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5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020E4F7A" w14:textId="77777777" w:rsidR="00D455EA" w:rsidRDefault="00D02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13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_Toc184224813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6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7A0BA49A" w14:textId="77777777" w:rsidR="00D455EA" w:rsidRDefault="00D02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14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_Toc184224814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6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2BB6AB60" w14:textId="77777777" w:rsidR="00D455EA" w:rsidRDefault="00D02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15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_Toc184224815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7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19D93CD9" w14:textId="77777777" w:rsidR="00D455EA" w:rsidRDefault="00D02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16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_Toc184224816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8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3E00026F" w14:textId="77777777" w:rsidR="00D455EA" w:rsidRDefault="00D02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17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_Toc184224817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10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216A3F9B" w14:textId="77777777" w:rsidR="00D455EA" w:rsidRDefault="00D02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18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_Toc184224818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10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0416EAA3" w14:textId="77777777" w:rsidR="00D455EA" w:rsidRDefault="00D02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19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_Toc184224819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10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7E343412" w14:textId="77777777" w:rsidR="00D455EA" w:rsidRDefault="00D02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20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_Toc184224820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10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33BE93F8" w14:textId="77777777" w:rsidR="00D455EA" w:rsidRDefault="00D02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21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_Toc184224821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10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313F6D7B" w14:textId="77777777" w:rsidR="00D455EA" w:rsidRDefault="00D02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22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_Toc184224822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10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6957E019" w14:textId="77777777" w:rsidR="00D455EA" w:rsidRDefault="00D02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823" w:history="1">
            <w:r w:rsidR="00D455EA" w:rsidRPr="009071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455EA">
              <w:rPr>
                <w:noProof/>
                <w:webHidden/>
              </w:rPr>
              <w:tab/>
            </w:r>
            <w:r w:rsidR="00D455EA">
              <w:rPr>
                <w:noProof/>
                <w:webHidden/>
              </w:rPr>
              <w:fldChar w:fldCharType="begin"/>
            </w:r>
            <w:r w:rsidR="00D455EA">
              <w:rPr>
                <w:noProof/>
                <w:webHidden/>
              </w:rPr>
              <w:instrText xml:space="preserve"> PAGEREF _Toc184224823 \h </w:instrText>
            </w:r>
            <w:r w:rsidR="00D455EA">
              <w:rPr>
                <w:noProof/>
                <w:webHidden/>
              </w:rPr>
            </w:r>
            <w:r w:rsidR="00D455EA">
              <w:rPr>
                <w:noProof/>
                <w:webHidden/>
              </w:rPr>
              <w:fldChar w:fldCharType="separate"/>
            </w:r>
            <w:r w:rsidR="00D455EA">
              <w:rPr>
                <w:noProof/>
                <w:webHidden/>
              </w:rPr>
              <w:t>10</w:t>
            </w:r>
            <w:r w:rsidR="00D455E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4224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Ознакомиться с современными моделями создания и управления знаниями, получить навыки развития своего трудового потенциала для построения успешной карьерной траектории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4224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Управление знаниями и непрерывное развитие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4224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506A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06A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06A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06A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6A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06A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6AF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06A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06A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06A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06A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6AFB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06A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6AFB">
              <w:rPr>
                <w:rFonts w:ascii="Times New Roman" w:hAnsi="Times New Roman" w:cs="Times New Roman"/>
              </w:rPr>
              <w:t>методы организации и координации взаимодействия между людьми</w:t>
            </w:r>
            <w:r w:rsidRPr="00506A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06A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6AFB">
              <w:rPr>
                <w:rFonts w:ascii="Times New Roman" w:hAnsi="Times New Roman" w:cs="Times New Roman"/>
              </w:rPr>
              <w:t>поддерживать комфортный морально-психологический климат в кросс-культурной среде организации и эффективную организационную культуру</w:t>
            </w:r>
            <w:r w:rsidRPr="00506AF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06A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06A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6AFB">
              <w:rPr>
                <w:rFonts w:ascii="Times New Roman" w:hAnsi="Times New Roman" w:cs="Times New Roman"/>
              </w:rPr>
              <w:t>навыками взаимодействия с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  <w:r w:rsidRPr="00506AF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06A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42248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5EA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D455EA" w:rsidRPr="00352B6F" w:rsidRDefault="00D455E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Развитие концепции «Управление знаниями».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D455EA" w:rsidRPr="00352B6F" w:rsidRDefault="00D455E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Истоки возникновения и развития теории концепции «Управление знаниями». Понятие, виды, свойства и функции знаний. Система управления знаниями. Современные модели и подходы к управлению знаниями.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21FEF3C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70F5BF4" w:rsidR="00D455EA" w:rsidRPr="00352B6F" w:rsidRDefault="00D455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455EA" w:rsidRPr="005B37A7" w14:paraId="768CAF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4E9FF0" w14:textId="77777777" w:rsidR="00D455EA" w:rsidRPr="00352B6F" w:rsidRDefault="00D455E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Накопление, использование и оценка системы управления знаниями в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A8A6F" w14:textId="77777777" w:rsidR="00D455EA" w:rsidRPr="00352B6F" w:rsidRDefault="00D455E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накопление и использование знаний. Оценка эффективности управления знаниями.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7DB2C5" w14:textId="77B85764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FFF5E" w14:textId="3AC89FAE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47DC8" w14:textId="77777777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A4A2F" w14:textId="23C506A1" w:rsidR="00D455EA" w:rsidRPr="00352B6F" w:rsidRDefault="00D455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455EA" w:rsidRPr="005B37A7" w14:paraId="761A8A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41929" w14:textId="77777777" w:rsidR="00D455EA" w:rsidRPr="00352B6F" w:rsidRDefault="00D455E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Трудовой потенциал работника.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604E5" w14:textId="77777777" w:rsidR="00D455EA" w:rsidRPr="00352B6F" w:rsidRDefault="00D455E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Трудовой потенциал работника как элемент кадрового потенциала организации. Проблема измерения и развития трудового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E6BE94" w14:textId="35D2EC19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9F122" w14:textId="3808FFF6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47620" w14:textId="77777777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047C1E" w14:textId="794855BF" w:rsidR="00D455EA" w:rsidRPr="00352B6F" w:rsidRDefault="00D455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455EA" w:rsidRPr="005B37A7" w14:paraId="36F04C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431705" w14:textId="77777777" w:rsidR="00D455EA" w:rsidRPr="00352B6F" w:rsidRDefault="00D455E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Мотивационные аспекты в развитии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D71120" w14:textId="77777777" w:rsidR="00D455EA" w:rsidRPr="00352B6F" w:rsidRDefault="00D455E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Мотивация персонала к развитию. Сопротивление обучению.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B8F1A3" w14:textId="77777777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1ABB2D" w14:textId="3DA2B752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B99B2" w14:textId="77777777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40E2A" w14:textId="7266278C" w:rsidR="00D455EA" w:rsidRPr="00352B6F" w:rsidRDefault="00D455EA" w:rsidP="00D455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10</w:t>
            </w:r>
          </w:p>
        </w:tc>
      </w:tr>
      <w:tr w:rsidR="00D455EA" w:rsidRPr="005B37A7" w14:paraId="5CA900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B5C19F" w14:textId="77777777" w:rsidR="00D455EA" w:rsidRPr="00352B6F" w:rsidRDefault="00D455E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технологии обучения и развития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1C907" w14:textId="77777777" w:rsidR="00D455EA" w:rsidRPr="00352B6F" w:rsidRDefault="00D455E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обучения и развития персонала. Корпоративные университеты завтрашнего дня.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9EA54" w14:textId="77777777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3FA215" w14:textId="0481A450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39EC5A" w14:textId="77777777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D01C0" w14:textId="2775BDCC" w:rsidR="00D455EA" w:rsidRPr="00352B6F" w:rsidRDefault="00D455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455EA" w:rsidRPr="005B37A7" w14:paraId="085EF1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8197EE" w14:textId="77777777" w:rsidR="00D455EA" w:rsidRPr="00352B6F" w:rsidRDefault="00D455E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Система управления карьерой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E72DB" w14:textId="77777777" w:rsidR="00D455EA" w:rsidRPr="00352B6F" w:rsidRDefault="00D455E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Карьера как процесс и результат профессионального развития. Формирование системы управления карьерой персонала. Технологии управления карьерой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91CE5" w14:textId="5B35D210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562ECC" w14:textId="265F87DA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4E0507" w14:textId="77777777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3AADF" w14:textId="518F5C9A" w:rsidR="00D455EA" w:rsidRPr="00352B6F" w:rsidRDefault="00D455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455EA" w:rsidRPr="005B37A7" w14:paraId="08FA4A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1CF14" w14:textId="77777777" w:rsidR="00D455EA" w:rsidRPr="00352B6F" w:rsidRDefault="00D455E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Кадровый резерв как элемент системы профессионального развития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220EA7" w14:textId="77777777" w:rsidR="00D455EA" w:rsidRPr="00352B6F" w:rsidRDefault="00D455E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кадровым резервом как технология развития персонала. Особенности работы с резервом на выдвижение. Особенности работы с резервом руководителей.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98F514" w14:textId="42E970C5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FF0D5B" w14:textId="1B691CA4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03719" w14:textId="77777777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E8828" w14:textId="53036D1E" w:rsidR="00D455EA" w:rsidRPr="00352B6F" w:rsidRDefault="00D455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455EA" w:rsidRPr="005B37A7" w14:paraId="2D47FD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10FC57" w14:textId="77777777" w:rsidR="00D455EA" w:rsidRPr="00352B6F" w:rsidRDefault="00D455E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Индивидуальное профессиональное развитие работников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D4F5F" w14:textId="77777777" w:rsidR="00D455EA" w:rsidRPr="00352B6F" w:rsidRDefault="00D455E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Личность как субъект планирования карьеры. Развитие карьеры на индивидуальном уровне.</w:t>
            </w:r>
            <w:r w:rsidRPr="00352B6F">
              <w:rPr>
                <w:lang w:bidi="ru-RU"/>
              </w:rPr>
              <w:br/>
              <w:t>Профессиональные кризисы и их влияние на развитие карьеры.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CAF170" w14:textId="77777777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9D2E2D" w14:textId="39EB7F7A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1620B" w14:textId="77777777" w:rsidR="00D455EA" w:rsidRPr="00352B6F" w:rsidRDefault="00D455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B16D6" w14:textId="0F028B0E" w:rsidR="00D455EA" w:rsidRPr="00352B6F" w:rsidRDefault="00D455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B1F2262" w:rsidR="00CA7DE7" w:rsidRPr="00352B6F" w:rsidRDefault="00D455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476E7DD" w:rsidR="00CA7DE7" w:rsidRPr="00352B6F" w:rsidRDefault="00D455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DA0F526" w:rsidR="00CA7DE7" w:rsidRPr="00352B6F" w:rsidRDefault="00D455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42248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42248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06A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6AFB">
              <w:rPr>
                <w:rFonts w:ascii="Times New Roman" w:hAnsi="Times New Roman" w:cs="Times New Roman"/>
                <w:sz w:val="24"/>
                <w:szCs w:val="24"/>
              </w:rPr>
              <w:t>Лебедева Н.Ю., Широнина Е.М. Управление знаниями и изменениями: учебное пособие/ Лебедева Н.Ю., Широнина Е.М.— Москва: Русайнс, 2021. — 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024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https://book.ru/book/938309  </w:t>
              </w:r>
            </w:hyperlink>
          </w:p>
        </w:tc>
      </w:tr>
      <w:tr w:rsidR="00262CF0" w:rsidRPr="007E6725" w14:paraId="5977D9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D84845" w14:textId="77777777" w:rsidR="00262CF0" w:rsidRPr="00506A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6AFB">
              <w:rPr>
                <w:rFonts w:ascii="Times New Roman" w:hAnsi="Times New Roman" w:cs="Times New Roman"/>
                <w:sz w:val="24"/>
                <w:szCs w:val="24"/>
              </w:rPr>
              <w:t>Дресвянников, В.А. Управление знаниями организации: учебное пособие / Дресвянников В.А. — Москва: КноРус, 2020. —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5964AC" w14:textId="77777777" w:rsidR="00262CF0" w:rsidRPr="007E6725" w:rsidRDefault="00D024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https://book.ru/book/933643 </w:t>
              </w:r>
            </w:hyperlink>
          </w:p>
        </w:tc>
      </w:tr>
      <w:tr w:rsidR="00262CF0" w:rsidRPr="007E6725" w14:paraId="7AAF51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E593DD" w14:textId="77777777" w:rsidR="00262CF0" w:rsidRPr="00506A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6AFB">
              <w:rPr>
                <w:rFonts w:ascii="Times New Roman" w:hAnsi="Times New Roman" w:cs="Times New Roman"/>
                <w:sz w:val="24"/>
                <w:szCs w:val="24"/>
              </w:rPr>
              <w:t>Ливанский, М.В. Управление современной организацией: персонал, знания, инновации, безопасность: монография / Ливанский М.В., Петросян Д.С., Дембицкий С.Г., Титов В.Н., Коршунов А.М., Мореева Е.В., Попел А.Е., Тишутин А.А., Горский А.А., Зотова С.А. — Москва: Русайнс, 2020. — 571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6667F8" w14:textId="77777777" w:rsidR="00262CF0" w:rsidRPr="007E6725" w:rsidRDefault="00D024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https://book.ru/book/939296 </w:t>
              </w:r>
            </w:hyperlink>
          </w:p>
        </w:tc>
      </w:tr>
      <w:tr w:rsidR="00262CF0" w:rsidRPr="007E6725" w14:paraId="4953FD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C4AC19" w14:textId="77777777" w:rsidR="00262CF0" w:rsidRPr="00506A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6AFB">
              <w:rPr>
                <w:rFonts w:ascii="Times New Roman" w:hAnsi="Times New Roman" w:cs="Times New Roman"/>
                <w:sz w:val="24"/>
                <w:szCs w:val="24"/>
              </w:rPr>
              <w:t>Обучение персонала. Учебное пособие/ Гриднева М.А., Петров М.А., Спивак В.А. - СПб.: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0B0F3A" w14:textId="77777777" w:rsidR="00262CF0" w:rsidRPr="007E6725" w:rsidRDefault="00D024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4%D0%BD%D0%B5%D0%B2%D0%B0.pdf </w:t>
              </w:r>
            </w:hyperlink>
          </w:p>
        </w:tc>
      </w:tr>
      <w:tr w:rsidR="00262CF0" w:rsidRPr="007E6725" w14:paraId="788B67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26C67B" w14:textId="77777777" w:rsidR="00262CF0" w:rsidRPr="00506A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6AFB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Сулейманкадиева, А.Э. Управление знаниями и непрерывное развитие персонала : учебное пособие / А.Э. Сулейманкадиева, М.А. Петров, М.А. Гриднева. – Санкт-Петербург: Санкт-Петербургский государственный экономический университет, 2023. – 128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06AFB">
              <w:rPr>
                <w:rFonts w:ascii="Times New Roman" w:hAnsi="Times New Roman" w:cs="Times New Roman"/>
                <w:sz w:val="24"/>
                <w:szCs w:val="24"/>
              </w:rPr>
              <w:t xml:space="preserve"> 978-5-7310-6059-2.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506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JTEVFR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9934CE" w14:textId="77777777" w:rsidR="00262CF0" w:rsidRPr="00506AFB" w:rsidRDefault="00D024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https://elibrary.ru/download/elibrary_53810562_92195260.pdf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42248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5AC78E" w14:textId="77777777" w:rsidTr="007B550D">
        <w:tc>
          <w:tcPr>
            <w:tcW w:w="9345" w:type="dxa"/>
          </w:tcPr>
          <w:p w14:paraId="1707C6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21D435" w14:textId="77777777" w:rsidTr="007B550D">
        <w:tc>
          <w:tcPr>
            <w:tcW w:w="9345" w:type="dxa"/>
          </w:tcPr>
          <w:p w14:paraId="55A662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EC772A" w14:textId="77777777" w:rsidTr="007B550D">
        <w:tc>
          <w:tcPr>
            <w:tcW w:w="9345" w:type="dxa"/>
          </w:tcPr>
          <w:p w14:paraId="0BD6F7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2D0252C" w14:textId="77777777" w:rsidTr="007B550D">
        <w:tc>
          <w:tcPr>
            <w:tcW w:w="9345" w:type="dxa"/>
          </w:tcPr>
          <w:p w14:paraId="1AA479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42248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024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4224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06AF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06A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6AF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06A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6AF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06AF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06A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AFB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506AFB">
              <w:rPr>
                <w:sz w:val="22"/>
                <w:szCs w:val="22"/>
                <w:lang w:val="en-US"/>
              </w:rPr>
              <w:t>HP</w:t>
            </w:r>
            <w:r w:rsidRPr="00506AFB">
              <w:rPr>
                <w:sz w:val="22"/>
                <w:szCs w:val="22"/>
              </w:rPr>
              <w:t xml:space="preserve"> 250 </w:t>
            </w:r>
            <w:r w:rsidRPr="00506AFB">
              <w:rPr>
                <w:sz w:val="22"/>
                <w:szCs w:val="22"/>
                <w:lang w:val="en-US"/>
              </w:rPr>
              <w:t>G</w:t>
            </w:r>
            <w:r w:rsidRPr="00506AFB">
              <w:rPr>
                <w:sz w:val="22"/>
                <w:szCs w:val="22"/>
              </w:rPr>
              <w:t>6 1</w:t>
            </w:r>
            <w:r w:rsidRPr="00506AFB">
              <w:rPr>
                <w:sz w:val="22"/>
                <w:szCs w:val="22"/>
                <w:lang w:val="en-US"/>
              </w:rPr>
              <w:t>WY</w:t>
            </w:r>
            <w:r w:rsidRPr="00506AFB">
              <w:rPr>
                <w:sz w:val="22"/>
                <w:szCs w:val="22"/>
              </w:rPr>
              <w:t>58</w:t>
            </w:r>
            <w:r w:rsidRPr="00506AFB">
              <w:rPr>
                <w:sz w:val="22"/>
                <w:szCs w:val="22"/>
                <w:lang w:val="en-US"/>
              </w:rPr>
              <w:t>EA</w:t>
            </w:r>
            <w:r w:rsidRPr="00506AFB">
              <w:rPr>
                <w:sz w:val="22"/>
                <w:szCs w:val="22"/>
              </w:rPr>
              <w:t xml:space="preserve">, Мультимедийный проектор </w:t>
            </w:r>
            <w:r w:rsidRPr="00506AFB">
              <w:rPr>
                <w:sz w:val="22"/>
                <w:szCs w:val="22"/>
                <w:lang w:val="en-US"/>
              </w:rPr>
              <w:t>LG</w:t>
            </w:r>
            <w:r w:rsidRPr="00506AFB">
              <w:rPr>
                <w:sz w:val="22"/>
                <w:szCs w:val="22"/>
              </w:rPr>
              <w:t xml:space="preserve"> </w:t>
            </w:r>
            <w:r w:rsidRPr="00506AFB">
              <w:rPr>
                <w:sz w:val="22"/>
                <w:szCs w:val="22"/>
                <w:lang w:val="en-US"/>
              </w:rPr>
              <w:t>PF</w:t>
            </w:r>
            <w:r w:rsidRPr="00506AFB">
              <w:rPr>
                <w:sz w:val="22"/>
                <w:szCs w:val="22"/>
              </w:rPr>
              <w:t>1500</w:t>
            </w:r>
            <w:r w:rsidRPr="00506AFB">
              <w:rPr>
                <w:sz w:val="22"/>
                <w:szCs w:val="22"/>
                <w:lang w:val="en-US"/>
              </w:rPr>
              <w:t>G</w:t>
            </w:r>
            <w:r w:rsidRPr="00506AF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06A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AF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6AF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06AFB" w14:paraId="248C5589" w14:textId="77777777" w:rsidTr="008416EB">
        <w:tc>
          <w:tcPr>
            <w:tcW w:w="7797" w:type="dxa"/>
            <w:shd w:val="clear" w:color="auto" w:fill="auto"/>
          </w:tcPr>
          <w:p w14:paraId="762EDAA7" w14:textId="77777777" w:rsidR="002C735C" w:rsidRPr="00506A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AF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 посадочных мест, рабочее место преподавателя, тумба , доска меловая 1 шт. Переносной мультимедийный комплект: Ноутбук </w:t>
            </w:r>
            <w:r w:rsidRPr="00506AFB">
              <w:rPr>
                <w:sz w:val="22"/>
                <w:szCs w:val="22"/>
                <w:lang w:val="en-US"/>
              </w:rPr>
              <w:t>HP</w:t>
            </w:r>
            <w:r w:rsidRPr="00506AFB">
              <w:rPr>
                <w:sz w:val="22"/>
                <w:szCs w:val="22"/>
              </w:rPr>
              <w:t xml:space="preserve"> 250 </w:t>
            </w:r>
            <w:r w:rsidRPr="00506AFB">
              <w:rPr>
                <w:sz w:val="22"/>
                <w:szCs w:val="22"/>
                <w:lang w:val="en-US"/>
              </w:rPr>
              <w:t>G</w:t>
            </w:r>
            <w:r w:rsidRPr="00506AFB">
              <w:rPr>
                <w:sz w:val="22"/>
                <w:szCs w:val="22"/>
              </w:rPr>
              <w:t>6 1</w:t>
            </w:r>
            <w:r w:rsidRPr="00506AFB">
              <w:rPr>
                <w:sz w:val="22"/>
                <w:szCs w:val="22"/>
                <w:lang w:val="en-US"/>
              </w:rPr>
              <w:t>WY</w:t>
            </w:r>
            <w:r w:rsidRPr="00506AFB">
              <w:rPr>
                <w:sz w:val="22"/>
                <w:szCs w:val="22"/>
              </w:rPr>
              <w:t>58</w:t>
            </w:r>
            <w:r w:rsidRPr="00506AFB">
              <w:rPr>
                <w:sz w:val="22"/>
                <w:szCs w:val="22"/>
                <w:lang w:val="en-US"/>
              </w:rPr>
              <w:t>EA</w:t>
            </w:r>
            <w:r w:rsidRPr="00506AFB">
              <w:rPr>
                <w:sz w:val="22"/>
                <w:szCs w:val="22"/>
              </w:rPr>
              <w:t xml:space="preserve">, Мультимедийный проектор </w:t>
            </w:r>
            <w:r w:rsidRPr="00506AFB">
              <w:rPr>
                <w:sz w:val="22"/>
                <w:szCs w:val="22"/>
                <w:lang w:val="en-US"/>
              </w:rPr>
              <w:t>LG</w:t>
            </w:r>
            <w:r w:rsidRPr="00506AFB">
              <w:rPr>
                <w:sz w:val="22"/>
                <w:szCs w:val="22"/>
              </w:rPr>
              <w:t xml:space="preserve"> </w:t>
            </w:r>
            <w:r w:rsidRPr="00506AFB">
              <w:rPr>
                <w:sz w:val="22"/>
                <w:szCs w:val="22"/>
                <w:lang w:val="en-US"/>
              </w:rPr>
              <w:t>PF</w:t>
            </w:r>
            <w:r w:rsidRPr="00506AFB">
              <w:rPr>
                <w:sz w:val="22"/>
                <w:szCs w:val="22"/>
              </w:rPr>
              <w:t>1500</w:t>
            </w:r>
            <w:r w:rsidRPr="00506AFB">
              <w:rPr>
                <w:sz w:val="22"/>
                <w:szCs w:val="22"/>
                <w:lang w:val="en-US"/>
              </w:rPr>
              <w:t>G</w:t>
            </w:r>
            <w:r w:rsidRPr="00506AF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87386B" w14:textId="77777777" w:rsidR="002C735C" w:rsidRPr="00506A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AF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6AF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06AFB" w14:paraId="11C923A4" w14:textId="77777777" w:rsidTr="008416EB">
        <w:tc>
          <w:tcPr>
            <w:tcW w:w="7797" w:type="dxa"/>
            <w:shd w:val="clear" w:color="auto" w:fill="auto"/>
          </w:tcPr>
          <w:p w14:paraId="36BA3B91" w14:textId="77777777" w:rsidR="002C735C" w:rsidRPr="00506A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AF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506AFB">
              <w:rPr>
                <w:sz w:val="22"/>
                <w:szCs w:val="22"/>
                <w:lang w:val="en-US"/>
              </w:rPr>
              <w:t>I</w:t>
            </w:r>
            <w:r w:rsidRPr="00506AFB">
              <w:rPr>
                <w:sz w:val="22"/>
                <w:szCs w:val="22"/>
              </w:rPr>
              <w:t xml:space="preserve">3-8100/ 8Гб/500Гб/ </w:t>
            </w:r>
            <w:r w:rsidRPr="00506AFB">
              <w:rPr>
                <w:sz w:val="22"/>
                <w:szCs w:val="22"/>
                <w:lang w:val="en-US"/>
              </w:rPr>
              <w:t>Philips</w:t>
            </w:r>
            <w:r w:rsidRPr="00506AFB">
              <w:rPr>
                <w:sz w:val="22"/>
                <w:szCs w:val="22"/>
              </w:rPr>
              <w:t>224</w:t>
            </w:r>
            <w:r w:rsidRPr="00506AFB">
              <w:rPr>
                <w:sz w:val="22"/>
                <w:szCs w:val="22"/>
                <w:lang w:val="en-US"/>
              </w:rPr>
              <w:t>E</w:t>
            </w:r>
            <w:r w:rsidRPr="00506AFB">
              <w:rPr>
                <w:sz w:val="22"/>
                <w:szCs w:val="22"/>
              </w:rPr>
              <w:t>5</w:t>
            </w:r>
            <w:r w:rsidRPr="00506AFB">
              <w:rPr>
                <w:sz w:val="22"/>
                <w:szCs w:val="22"/>
                <w:lang w:val="en-US"/>
              </w:rPr>
              <w:t>QSB</w:t>
            </w:r>
            <w:r w:rsidRPr="00506AFB">
              <w:rPr>
                <w:sz w:val="22"/>
                <w:szCs w:val="22"/>
              </w:rPr>
              <w:t xml:space="preserve"> - 20 шт., Компьютер </w:t>
            </w:r>
            <w:r w:rsidRPr="00506AFB">
              <w:rPr>
                <w:sz w:val="22"/>
                <w:szCs w:val="22"/>
                <w:lang w:val="en-US"/>
              </w:rPr>
              <w:t>i</w:t>
            </w:r>
            <w:r w:rsidRPr="00506AFB">
              <w:rPr>
                <w:sz w:val="22"/>
                <w:szCs w:val="22"/>
              </w:rPr>
              <w:t xml:space="preserve">5-7400 3 </w:t>
            </w:r>
            <w:r w:rsidRPr="00506AFB">
              <w:rPr>
                <w:sz w:val="22"/>
                <w:szCs w:val="22"/>
                <w:lang w:val="en-US"/>
              </w:rPr>
              <w:t>Gh</w:t>
            </w:r>
            <w:r w:rsidRPr="00506AFB">
              <w:rPr>
                <w:sz w:val="22"/>
                <w:szCs w:val="22"/>
              </w:rPr>
              <w:t>/8</w:t>
            </w:r>
            <w:r w:rsidRPr="00506AFB">
              <w:rPr>
                <w:sz w:val="22"/>
                <w:szCs w:val="22"/>
                <w:lang w:val="en-US"/>
              </w:rPr>
              <w:t>Gb</w:t>
            </w:r>
            <w:r w:rsidRPr="00506AFB">
              <w:rPr>
                <w:sz w:val="22"/>
                <w:szCs w:val="22"/>
              </w:rPr>
              <w:t>/1</w:t>
            </w:r>
            <w:r w:rsidRPr="00506AFB">
              <w:rPr>
                <w:sz w:val="22"/>
                <w:szCs w:val="22"/>
                <w:lang w:val="en-US"/>
              </w:rPr>
              <w:t>Tb</w:t>
            </w:r>
            <w:r w:rsidRPr="00506AFB">
              <w:rPr>
                <w:sz w:val="22"/>
                <w:szCs w:val="22"/>
              </w:rPr>
              <w:t>/</w:t>
            </w:r>
            <w:r w:rsidRPr="00506AFB">
              <w:rPr>
                <w:sz w:val="22"/>
                <w:szCs w:val="22"/>
                <w:lang w:val="en-US"/>
              </w:rPr>
              <w:t>Dell</w:t>
            </w:r>
            <w:r w:rsidRPr="00506AFB">
              <w:rPr>
                <w:sz w:val="22"/>
                <w:szCs w:val="22"/>
              </w:rPr>
              <w:t xml:space="preserve"> </w:t>
            </w:r>
            <w:r w:rsidRPr="00506AFB">
              <w:rPr>
                <w:sz w:val="22"/>
                <w:szCs w:val="22"/>
                <w:lang w:val="en-US"/>
              </w:rPr>
              <w:t>e</w:t>
            </w:r>
            <w:r w:rsidRPr="00506AFB">
              <w:rPr>
                <w:sz w:val="22"/>
                <w:szCs w:val="22"/>
              </w:rPr>
              <w:t>2318</w:t>
            </w:r>
            <w:r w:rsidRPr="00506AFB">
              <w:rPr>
                <w:sz w:val="22"/>
                <w:szCs w:val="22"/>
                <w:lang w:val="en-US"/>
              </w:rPr>
              <w:t>h</w:t>
            </w:r>
            <w:r w:rsidRPr="00506AFB">
              <w:rPr>
                <w:sz w:val="22"/>
                <w:szCs w:val="22"/>
              </w:rPr>
              <w:t xml:space="preserve"> - 1 шт., Мультимедийный проектор 1 </w:t>
            </w:r>
            <w:r w:rsidRPr="00506AFB">
              <w:rPr>
                <w:sz w:val="22"/>
                <w:szCs w:val="22"/>
                <w:lang w:val="en-US"/>
              </w:rPr>
              <w:t>NEC</w:t>
            </w:r>
            <w:r w:rsidRPr="00506AFB">
              <w:rPr>
                <w:sz w:val="22"/>
                <w:szCs w:val="22"/>
              </w:rPr>
              <w:t xml:space="preserve"> </w:t>
            </w:r>
            <w:r w:rsidRPr="00506AFB">
              <w:rPr>
                <w:sz w:val="22"/>
                <w:szCs w:val="22"/>
                <w:lang w:val="en-US"/>
              </w:rPr>
              <w:t>ME</w:t>
            </w:r>
            <w:r w:rsidRPr="00506AFB">
              <w:rPr>
                <w:sz w:val="22"/>
                <w:szCs w:val="22"/>
              </w:rPr>
              <w:t>401</w:t>
            </w:r>
            <w:r w:rsidRPr="00506AFB">
              <w:rPr>
                <w:sz w:val="22"/>
                <w:szCs w:val="22"/>
                <w:lang w:val="en-US"/>
              </w:rPr>
              <w:t>X</w:t>
            </w:r>
            <w:r w:rsidRPr="00506AF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06AFB">
              <w:rPr>
                <w:sz w:val="22"/>
                <w:szCs w:val="22"/>
                <w:lang w:val="en-US"/>
              </w:rPr>
              <w:t>Matte</w:t>
            </w:r>
            <w:r w:rsidRPr="00506AFB">
              <w:rPr>
                <w:sz w:val="22"/>
                <w:szCs w:val="22"/>
              </w:rPr>
              <w:t xml:space="preserve"> </w:t>
            </w:r>
            <w:r w:rsidRPr="00506AFB">
              <w:rPr>
                <w:sz w:val="22"/>
                <w:szCs w:val="22"/>
                <w:lang w:val="en-US"/>
              </w:rPr>
              <w:t>White</w:t>
            </w:r>
            <w:r w:rsidRPr="00506AFB">
              <w:rPr>
                <w:sz w:val="22"/>
                <w:szCs w:val="22"/>
              </w:rPr>
              <w:t xml:space="preserve"> - 1 шт., Коммутатор </w:t>
            </w:r>
            <w:r w:rsidRPr="00506AFB">
              <w:rPr>
                <w:sz w:val="22"/>
                <w:szCs w:val="22"/>
                <w:lang w:val="en-US"/>
              </w:rPr>
              <w:t>HP</w:t>
            </w:r>
            <w:r w:rsidRPr="00506AFB">
              <w:rPr>
                <w:sz w:val="22"/>
                <w:szCs w:val="22"/>
              </w:rPr>
              <w:t xml:space="preserve"> </w:t>
            </w:r>
            <w:r w:rsidRPr="00506AFB">
              <w:rPr>
                <w:sz w:val="22"/>
                <w:szCs w:val="22"/>
                <w:lang w:val="en-US"/>
              </w:rPr>
              <w:t>ProCurve</w:t>
            </w:r>
            <w:r w:rsidRPr="00506AFB">
              <w:rPr>
                <w:sz w:val="22"/>
                <w:szCs w:val="22"/>
              </w:rPr>
              <w:t xml:space="preserve"> </w:t>
            </w:r>
            <w:r w:rsidRPr="00506AFB">
              <w:rPr>
                <w:sz w:val="22"/>
                <w:szCs w:val="22"/>
                <w:lang w:val="en-US"/>
              </w:rPr>
              <w:t>Switch</w:t>
            </w:r>
            <w:r w:rsidRPr="00506AFB">
              <w:rPr>
                <w:sz w:val="22"/>
                <w:szCs w:val="22"/>
              </w:rPr>
              <w:t xml:space="preserve"> 2610-24 (24 </w:t>
            </w:r>
            <w:r w:rsidRPr="00506AFB">
              <w:rPr>
                <w:sz w:val="22"/>
                <w:szCs w:val="22"/>
                <w:lang w:val="en-US"/>
              </w:rPr>
              <w:t>ports</w:t>
            </w:r>
            <w:r w:rsidRPr="00506AF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8BF881" w14:textId="77777777" w:rsidR="002C735C" w:rsidRPr="00506A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AF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6AF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42248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4224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4224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42248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6AFB" w14:paraId="520513CD" w14:textId="77777777" w:rsidTr="00506AFB">
        <w:tc>
          <w:tcPr>
            <w:tcW w:w="562" w:type="dxa"/>
          </w:tcPr>
          <w:p w14:paraId="180DDF85" w14:textId="77777777" w:rsidR="00506AFB" w:rsidRPr="00D455EA" w:rsidRDefault="00506A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744B5F3" w14:textId="77777777" w:rsidR="00506AFB" w:rsidRDefault="00506A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42248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06AF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6A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42248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06AF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06AFB" w14:paraId="5A1C9382" w14:textId="77777777" w:rsidTr="00801458">
        <w:tc>
          <w:tcPr>
            <w:tcW w:w="2336" w:type="dxa"/>
          </w:tcPr>
          <w:p w14:paraId="4C518DAB" w14:textId="77777777" w:rsidR="005D65A5" w:rsidRPr="00506A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AF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06A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AF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06A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A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06A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A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06AFB" w14:paraId="07658034" w14:textId="77777777" w:rsidTr="00801458">
        <w:tc>
          <w:tcPr>
            <w:tcW w:w="2336" w:type="dxa"/>
          </w:tcPr>
          <w:p w14:paraId="1553D698" w14:textId="78F29BFB" w:rsidR="005D65A5" w:rsidRPr="00506A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06AFB" w:rsidRDefault="007478E0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06AFB" w:rsidRDefault="007478E0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06AFB" w:rsidRDefault="007478E0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506AFB" w14:paraId="7A4AB352" w14:textId="77777777" w:rsidTr="00801458">
        <w:tc>
          <w:tcPr>
            <w:tcW w:w="2336" w:type="dxa"/>
          </w:tcPr>
          <w:p w14:paraId="6C68F596" w14:textId="77777777" w:rsidR="005D65A5" w:rsidRPr="00506A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A25F60" w14:textId="77777777" w:rsidR="005D65A5" w:rsidRPr="00506AFB" w:rsidRDefault="007478E0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D319E4C" w14:textId="77777777" w:rsidR="005D65A5" w:rsidRPr="00506AFB" w:rsidRDefault="007478E0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929AD6" w14:textId="77777777" w:rsidR="005D65A5" w:rsidRPr="00506AFB" w:rsidRDefault="007478E0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506AFB" w14:paraId="7E5F1CB6" w14:textId="77777777" w:rsidTr="00801458">
        <w:tc>
          <w:tcPr>
            <w:tcW w:w="2336" w:type="dxa"/>
          </w:tcPr>
          <w:p w14:paraId="1ECE37BE" w14:textId="77777777" w:rsidR="005D65A5" w:rsidRPr="00506A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3D3D87" w14:textId="77777777" w:rsidR="005D65A5" w:rsidRPr="00506AFB" w:rsidRDefault="007478E0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6E4527" w14:textId="77777777" w:rsidR="005D65A5" w:rsidRPr="00506AFB" w:rsidRDefault="007478E0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5FAC3A" w14:textId="77777777" w:rsidR="005D65A5" w:rsidRPr="00506AFB" w:rsidRDefault="007478E0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506AF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06AF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4224821"/>
      <w:r w:rsidRPr="00506AF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06AF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06AFB" w14:paraId="3B956EB3" w14:textId="77777777" w:rsidTr="003D0D34">
        <w:tc>
          <w:tcPr>
            <w:tcW w:w="1667" w:type="pct"/>
          </w:tcPr>
          <w:p w14:paraId="52850E9F" w14:textId="77777777" w:rsidR="00C23E7F" w:rsidRPr="00506AF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AF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06AF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A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06AF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A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06AFB" w14:paraId="70B5AD95" w14:textId="77777777" w:rsidTr="003D0D34">
        <w:tc>
          <w:tcPr>
            <w:tcW w:w="1667" w:type="pct"/>
          </w:tcPr>
          <w:p w14:paraId="6EC48C9C" w14:textId="350A096E" w:rsidR="00C23E7F" w:rsidRPr="00506AF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055336BC" w14:textId="6D664187" w:rsidR="00C23E7F" w:rsidRPr="00506AFB" w:rsidRDefault="003D0D34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506AFB" w:rsidRDefault="003D0D34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9C7E7E3" w14:textId="77777777" w:rsidR="00C23E7F" w:rsidRPr="00506AF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06AF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4224822"/>
      <w:r w:rsidRPr="00506AF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06AF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06AFB" w14:paraId="0267C479" w14:textId="77777777" w:rsidTr="00801458">
        <w:tc>
          <w:tcPr>
            <w:tcW w:w="2500" w:type="pct"/>
          </w:tcPr>
          <w:p w14:paraId="37F699C9" w14:textId="77777777" w:rsidR="00B8237E" w:rsidRPr="00506A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AF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06A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A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06AFB" w14:paraId="3F240151" w14:textId="77777777" w:rsidTr="00801458">
        <w:tc>
          <w:tcPr>
            <w:tcW w:w="2500" w:type="pct"/>
          </w:tcPr>
          <w:p w14:paraId="61E91592" w14:textId="61A0874C" w:rsidR="00B8237E" w:rsidRPr="00506AFB" w:rsidRDefault="00B8237E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06AFB" w:rsidRDefault="005C548A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06AFB" w14:paraId="693B7106" w14:textId="77777777" w:rsidTr="00801458">
        <w:tc>
          <w:tcPr>
            <w:tcW w:w="2500" w:type="pct"/>
          </w:tcPr>
          <w:p w14:paraId="21DD64AF" w14:textId="77777777" w:rsidR="00B8237E" w:rsidRPr="00506A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6C5D13" w14:textId="77777777" w:rsidR="00B8237E" w:rsidRPr="00506AFB" w:rsidRDefault="005C548A" w:rsidP="00801458">
            <w:pPr>
              <w:rPr>
                <w:rFonts w:ascii="Times New Roman" w:hAnsi="Times New Roman" w:cs="Times New Roman"/>
              </w:rPr>
            </w:pPr>
            <w:r w:rsidRPr="00506AF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506AF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42248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4D33B" w14:textId="77777777" w:rsidR="00D024F5" w:rsidRDefault="00D024F5" w:rsidP="00315CA6">
      <w:pPr>
        <w:spacing w:after="0" w:line="240" w:lineRule="auto"/>
      </w:pPr>
      <w:r>
        <w:separator/>
      </w:r>
    </w:p>
  </w:endnote>
  <w:endnote w:type="continuationSeparator" w:id="0">
    <w:p w14:paraId="144CA973" w14:textId="77777777" w:rsidR="00D024F5" w:rsidRDefault="00D024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0C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A4605" w14:textId="77777777" w:rsidR="00D024F5" w:rsidRDefault="00D024F5" w:rsidP="00315CA6">
      <w:pPr>
        <w:spacing w:after="0" w:line="240" w:lineRule="auto"/>
      </w:pPr>
      <w:r>
        <w:separator/>
      </w:r>
    </w:p>
  </w:footnote>
  <w:footnote w:type="continuationSeparator" w:id="0">
    <w:p w14:paraId="43F351AA" w14:textId="77777777" w:rsidR="00D024F5" w:rsidRDefault="00D024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30C0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7619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5D2E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6AFB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4D62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F8F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0C0E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24F5"/>
    <w:rsid w:val="00D03128"/>
    <w:rsid w:val="00D034CA"/>
    <w:rsid w:val="00D22CB8"/>
    <w:rsid w:val="00D33437"/>
    <w:rsid w:val="00D33C83"/>
    <w:rsid w:val="00D373B6"/>
    <w:rsid w:val="00D40EAD"/>
    <w:rsid w:val="00D455EA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33643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38309%20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library.ru/download/elibrary_53810562_9219526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E%D0%B1%D1%83%D1%87%D0%B5%D0%BD%D0%B8%D0%B5%20%D0%BF%D0%B5%D1%80%D1%81%D0%BE%D0%BD%D0%B0%D0%BB%D0%B0_%D0%93%D1%80%D0%B8%D0%B4%D0%BD%D0%B5%D0%B2%D0%B0.pdf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9296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65CB6C-FF4E-4B36-8FCD-D92D4273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2898</Words>
  <Characters>16522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